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D82728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82728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D83DDE" w:rsidRPr="00D83DDE" w:rsidRDefault="007813C0" w:rsidP="00D83DDE">
      <w:pPr>
        <w:pStyle w:val="ConsPlusNormal"/>
        <w:ind w:firstLine="709"/>
        <w:jc w:val="center"/>
        <w:rPr>
          <w:b/>
          <w:sz w:val="28"/>
        </w:rPr>
      </w:pPr>
      <w:r w:rsidRPr="00D82728">
        <w:rPr>
          <w:b/>
          <w:sz w:val="28"/>
        </w:rPr>
        <w:t xml:space="preserve">к проекту </w:t>
      </w:r>
      <w:r w:rsidR="00D83DDE">
        <w:rPr>
          <w:b/>
          <w:sz w:val="28"/>
        </w:rPr>
        <w:t xml:space="preserve">указа Главы </w:t>
      </w:r>
      <w:r w:rsidRPr="00D82728">
        <w:rPr>
          <w:b/>
          <w:sz w:val="28"/>
        </w:rPr>
        <w:t xml:space="preserve">Чувашской Республики </w:t>
      </w:r>
      <w:r w:rsidR="00D83DDE">
        <w:rPr>
          <w:b/>
          <w:sz w:val="28"/>
        </w:rPr>
        <w:br/>
      </w:r>
      <w:r w:rsidRPr="00D82728">
        <w:rPr>
          <w:b/>
          <w:sz w:val="28"/>
        </w:rPr>
        <w:t>«</w:t>
      </w:r>
      <w:r w:rsidR="00D83DDE" w:rsidRPr="00D83DDE">
        <w:rPr>
          <w:b/>
          <w:sz w:val="28"/>
        </w:rPr>
        <w:t>О ежемесячной денежной выплате на ребенка в возрасте от трех до семи лет включительно</w:t>
      </w:r>
      <w:r w:rsidR="00D83DDE">
        <w:rPr>
          <w:b/>
          <w:sz w:val="28"/>
        </w:rPr>
        <w:t>»</w:t>
      </w:r>
    </w:p>
    <w:p w:rsidR="00E55067" w:rsidRPr="00D82728" w:rsidRDefault="00E55067" w:rsidP="00D8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C2" w:rsidRPr="00D83DDE" w:rsidRDefault="007F2AC2" w:rsidP="00D83DDE">
      <w:pPr>
        <w:pStyle w:val="ConsPlusNormal"/>
        <w:ind w:firstLine="709"/>
        <w:jc w:val="both"/>
        <w:rPr>
          <w:sz w:val="28"/>
          <w:szCs w:val="28"/>
        </w:rPr>
      </w:pPr>
    </w:p>
    <w:p w:rsidR="0002594F" w:rsidRPr="00D82728" w:rsidRDefault="00E55067" w:rsidP="009B4AFE">
      <w:pPr>
        <w:pStyle w:val="ConsPlusNormal"/>
        <w:ind w:firstLine="709"/>
        <w:jc w:val="both"/>
        <w:rPr>
          <w:sz w:val="28"/>
          <w:szCs w:val="28"/>
        </w:rPr>
      </w:pPr>
      <w:r w:rsidRPr="00D82728">
        <w:rPr>
          <w:sz w:val="28"/>
          <w:szCs w:val="28"/>
        </w:rPr>
        <w:t xml:space="preserve">Проект </w:t>
      </w:r>
      <w:r w:rsidR="00D83DDE" w:rsidRPr="00D83DDE">
        <w:rPr>
          <w:sz w:val="28"/>
          <w:szCs w:val="28"/>
        </w:rPr>
        <w:t>указа Главы Чувашской Республики «</w:t>
      </w:r>
      <w:r w:rsidR="00D83DDE">
        <w:rPr>
          <w:sz w:val="28"/>
          <w:szCs w:val="28"/>
        </w:rPr>
        <w:t>О</w:t>
      </w:r>
      <w:r w:rsidR="00D83DDE" w:rsidRPr="00D83DDE">
        <w:rPr>
          <w:sz w:val="28"/>
          <w:szCs w:val="28"/>
        </w:rPr>
        <w:t xml:space="preserve"> ежемесячной денежной выплате на ребенка в возрасте от трех до семи лет включительно</w:t>
      </w:r>
      <w:r w:rsidRPr="00D82728">
        <w:rPr>
          <w:sz w:val="28"/>
          <w:szCs w:val="28"/>
        </w:rPr>
        <w:t xml:space="preserve">» (далее – проект </w:t>
      </w:r>
      <w:r w:rsidR="00D83DDE">
        <w:rPr>
          <w:sz w:val="28"/>
          <w:szCs w:val="28"/>
        </w:rPr>
        <w:t>указа</w:t>
      </w:r>
      <w:r w:rsidRPr="00D82728">
        <w:rPr>
          <w:sz w:val="28"/>
          <w:szCs w:val="28"/>
        </w:rPr>
        <w:t xml:space="preserve">) </w:t>
      </w:r>
      <w:r w:rsidR="003E3789" w:rsidRPr="00D82728">
        <w:rPr>
          <w:sz w:val="28"/>
          <w:szCs w:val="28"/>
        </w:rPr>
        <w:t xml:space="preserve">разработан </w:t>
      </w:r>
      <w:r w:rsidR="0002594F" w:rsidRPr="00D82728">
        <w:rPr>
          <w:sz w:val="28"/>
          <w:szCs w:val="28"/>
        </w:rPr>
        <w:t xml:space="preserve">в </w:t>
      </w:r>
      <w:r w:rsidR="00D83DDE">
        <w:rPr>
          <w:sz w:val="28"/>
          <w:szCs w:val="28"/>
        </w:rPr>
        <w:t xml:space="preserve">целях исполнения </w:t>
      </w:r>
      <w:r w:rsidR="00F943EF">
        <w:rPr>
          <w:sz w:val="28"/>
          <w:szCs w:val="28"/>
        </w:rPr>
        <w:t>Указ</w:t>
      </w:r>
      <w:r w:rsidR="00D83DDE">
        <w:rPr>
          <w:sz w:val="28"/>
          <w:szCs w:val="28"/>
        </w:rPr>
        <w:t>а</w:t>
      </w:r>
      <w:r w:rsidR="00F943EF">
        <w:rPr>
          <w:sz w:val="28"/>
          <w:szCs w:val="28"/>
        </w:rPr>
        <w:t xml:space="preserve"> Президента Российской Федерации от 20 марта 2020 г. № 199 </w:t>
      </w:r>
      <w:r w:rsidR="007F2AC2">
        <w:rPr>
          <w:sz w:val="28"/>
          <w:szCs w:val="28"/>
        </w:rPr>
        <w:br/>
      </w:r>
      <w:r w:rsidR="00F943EF">
        <w:rPr>
          <w:sz w:val="28"/>
          <w:szCs w:val="28"/>
        </w:rPr>
        <w:t>«О дополнительных мерах государственной поддержки семей, имеющих детей»</w:t>
      </w:r>
      <w:r w:rsidR="00C75AC7">
        <w:rPr>
          <w:sz w:val="28"/>
          <w:szCs w:val="28"/>
        </w:rPr>
        <w:t xml:space="preserve"> (далее – Указ)</w:t>
      </w:r>
      <w:r w:rsidR="0002594F" w:rsidRPr="00D82728">
        <w:rPr>
          <w:sz w:val="28"/>
          <w:szCs w:val="28"/>
        </w:rPr>
        <w:t>.</w:t>
      </w:r>
    </w:p>
    <w:p w:rsidR="009B4AFE" w:rsidRDefault="00E55067" w:rsidP="009B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F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83DDE" w:rsidRPr="009B4AFE">
        <w:rPr>
          <w:rFonts w:ascii="Times New Roman" w:hAnsi="Times New Roman" w:cs="Times New Roman"/>
          <w:sz w:val="28"/>
          <w:szCs w:val="28"/>
        </w:rPr>
        <w:t>указа</w:t>
      </w:r>
      <w:r w:rsidRPr="009B4AF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9B4AFE" w:rsidRPr="009B4AFE">
        <w:rPr>
          <w:rFonts w:ascii="Times New Roman" w:hAnsi="Times New Roman" w:cs="Times New Roman"/>
          <w:sz w:val="28"/>
          <w:szCs w:val="28"/>
        </w:rPr>
        <w:t>расходное обязательство Чувашской Республики по осуществлению ежемесячной денежной выплаты на ребенка в возрасте от трех до семи лет включительно</w:t>
      </w:r>
      <w:r w:rsidR="009B4AFE">
        <w:rPr>
          <w:rFonts w:ascii="Times New Roman" w:hAnsi="Times New Roman" w:cs="Times New Roman"/>
          <w:sz w:val="28"/>
          <w:szCs w:val="28"/>
        </w:rPr>
        <w:t xml:space="preserve"> и поручить </w:t>
      </w:r>
      <w:r w:rsidR="009B4AFE" w:rsidRPr="009B4AFE">
        <w:rPr>
          <w:rFonts w:ascii="Times New Roman" w:hAnsi="Times New Roman" w:cs="Times New Roman"/>
          <w:sz w:val="28"/>
          <w:szCs w:val="28"/>
        </w:rPr>
        <w:t>в срок до 1 июня 2020 г. обеспечить</w:t>
      </w:r>
      <w:r w:rsidR="009B4AFE">
        <w:rPr>
          <w:rFonts w:ascii="Times New Roman" w:hAnsi="Times New Roman" w:cs="Times New Roman"/>
          <w:sz w:val="28"/>
          <w:szCs w:val="28"/>
        </w:rPr>
        <w:t xml:space="preserve"> </w:t>
      </w:r>
      <w:r w:rsidR="009B4AFE" w:rsidRPr="009B4AFE">
        <w:rPr>
          <w:rFonts w:ascii="Times New Roman" w:hAnsi="Times New Roman" w:cs="Times New Roman"/>
          <w:sz w:val="28"/>
          <w:szCs w:val="28"/>
        </w:rPr>
        <w:t>установление порядка и условий предоставления ежемесячной д</w:t>
      </w:r>
      <w:r w:rsidR="009B4AFE" w:rsidRPr="009B4AFE">
        <w:rPr>
          <w:rFonts w:ascii="Times New Roman" w:hAnsi="Times New Roman" w:cs="Times New Roman"/>
          <w:sz w:val="28"/>
          <w:szCs w:val="28"/>
        </w:rPr>
        <w:t>е</w:t>
      </w:r>
      <w:r w:rsidR="009B4AFE" w:rsidRPr="009B4AFE">
        <w:rPr>
          <w:rFonts w:ascii="Times New Roman" w:hAnsi="Times New Roman" w:cs="Times New Roman"/>
          <w:sz w:val="28"/>
          <w:szCs w:val="28"/>
        </w:rPr>
        <w:t>нежной выплаты</w:t>
      </w:r>
      <w:r w:rsidR="009B4AFE">
        <w:rPr>
          <w:rFonts w:ascii="Times New Roman" w:hAnsi="Times New Roman" w:cs="Times New Roman"/>
          <w:sz w:val="28"/>
          <w:szCs w:val="28"/>
        </w:rPr>
        <w:t>.</w:t>
      </w:r>
    </w:p>
    <w:p w:rsidR="00F943EF" w:rsidRPr="000D7ACD" w:rsidRDefault="000D7ACD" w:rsidP="009B4AFE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Е</w:t>
      </w:r>
      <w:r w:rsidR="00F943EF" w:rsidRPr="00F943EF">
        <w:rPr>
          <w:sz w:val="28"/>
          <w:szCs w:val="28"/>
        </w:rPr>
        <w:t>жемесячн</w:t>
      </w:r>
      <w:r>
        <w:rPr>
          <w:sz w:val="28"/>
          <w:szCs w:val="28"/>
        </w:rPr>
        <w:t>ая</w:t>
      </w:r>
      <w:r w:rsidR="00F943EF" w:rsidRPr="00F943EF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 xml:space="preserve">ая </w:t>
      </w:r>
      <w:r w:rsidR="00F943EF" w:rsidRPr="00F943EF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="00F943EF" w:rsidRPr="00F943EF">
        <w:rPr>
          <w:sz w:val="28"/>
          <w:szCs w:val="28"/>
        </w:rPr>
        <w:t xml:space="preserve"> на ребенка в возрасте от трех до семи лет включительно</w:t>
      </w:r>
      <w:r w:rsidR="007F2AC2">
        <w:rPr>
          <w:sz w:val="28"/>
          <w:szCs w:val="28"/>
        </w:rPr>
        <w:t xml:space="preserve"> (далее – </w:t>
      </w:r>
      <w:r w:rsidR="007F2AC2" w:rsidRPr="000D7ACD">
        <w:rPr>
          <w:sz w:val="28"/>
          <w:szCs w:val="28"/>
        </w:rPr>
        <w:t>ежемесячная денежная выплата</w:t>
      </w:r>
      <w:r w:rsidR="007F2AC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будет выплачиваться </w:t>
      </w:r>
      <w:r w:rsidR="00F943EF" w:rsidRPr="00F943EF">
        <w:rPr>
          <w:sz w:val="28"/>
          <w:szCs w:val="28"/>
        </w:rPr>
        <w:t>в размере 50 процентов величины прожиточного минимума для детей, установленной в Чувашской Республике на второй квартал года, предшествующего году обращения за назначением указанной вы</w:t>
      </w:r>
      <w:r w:rsidR="00C75AC7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="00C75AC7" w:rsidRPr="000D7ACD">
        <w:rPr>
          <w:sz w:val="28"/>
          <w:szCs w:val="28"/>
        </w:rPr>
        <w:t xml:space="preserve">тем семьям, </w:t>
      </w:r>
      <w:r w:rsidR="00F943EF" w:rsidRPr="000D7ACD">
        <w:rPr>
          <w:sz w:val="28"/>
          <w:szCs w:val="28"/>
        </w:rPr>
        <w:t xml:space="preserve">размер среднедушевого дохода </w:t>
      </w:r>
      <w:r w:rsidR="00C75AC7" w:rsidRPr="000D7ACD">
        <w:rPr>
          <w:sz w:val="28"/>
          <w:szCs w:val="28"/>
        </w:rPr>
        <w:t xml:space="preserve">которых </w:t>
      </w:r>
      <w:r w:rsidR="00F943EF" w:rsidRPr="000D7ACD">
        <w:rPr>
          <w:sz w:val="28"/>
          <w:szCs w:val="28"/>
        </w:rPr>
        <w:t>не превышает величину прожиточного минимума на душу населения, установленную в Чувашской</w:t>
      </w:r>
      <w:proofErr w:type="gramEnd"/>
      <w:r w:rsidR="00F943EF" w:rsidRPr="000D7ACD">
        <w:rPr>
          <w:sz w:val="28"/>
          <w:szCs w:val="28"/>
        </w:rPr>
        <w:t xml:space="preserve"> </w:t>
      </w:r>
      <w:proofErr w:type="spellStart"/>
      <w:r w:rsidR="00F943EF" w:rsidRPr="000D7ACD">
        <w:rPr>
          <w:sz w:val="28"/>
          <w:szCs w:val="28"/>
        </w:rPr>
        <w:t>Республик</w:t>
      </w:r>
      <w:r w:rsidR="007F2AC2" w:rsidRPr="000D7ACD">
        <w:rPr>
          <w:sz w:val="28"/>
          <w:szCs w:val="28"/>
        </w:rPr>
        <w:t>её</w:t>
      </w:r>
      <w:proofErr w:type="spellEnd"/>
      <w:r w:rsidR="00F943EF" w:rsidRPr="000D7ACD">
        <w:rPr>
          <w:sz w:val="28"/>
          <w:szCs w:val="28"/>
        </w:rPr>
        <w:t xml:space="preserve"> на второй квартал года, предшествующего году обращения за назначением указанной выплаты.</w:t>
      </w:r>
    </w:p>
    <w:p w:rsidR="006B6044" w:rsidRPr="007F2AC2" w:rsidRDefault="00C75AC7" w:rsidP="000D7ACD">
      <w:pPr>
        <w:pStyle w:val="ConsPlusNormal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7ACD">
        <w:rPr>
          <w:sz w:val="28"/>
          <w:szCs w:val="28"/>
        </w:rPr>
        <w:t xml:space="preserve">Финансирование расходов на ежемесячную денежную выплату будет осуществляться за счет средств федерального бюджета и республиканского бюджета Чувашской Республики на условиях </w:t>
      </w:r>
      <w:proofErr w:type="spellStart"/>
      <w:r w:rsidRPr="000D7ACD">
        <w:rPr>
          <w:sz w:val="28"/>
          <w:szCs w:val="28"/>
        </w:rPr>
        <w:t>софинансирования</w:t>
      </w:r>
      <w:proofErr w:type="spellEnd"/>
      <w:r w:rsidRPr="000D7ACD">
        <w:rPr>
          <w:sz w:val="28"/>
          <w:szCs w:val="28"/>
        </w:rPr>
        <w:t>.</w:t>
      </w:r>
      <w:r w:rsidR="007F2AC2" w:rsidRPr="000D7ACD">
        <w:rPr>
          <w:sz w:val="28"/>
          <w:szCs w:val="28"/>
        </w:rPr>
        <w:t xml:space="preserve"> </w:t>
      </w:r>
      <w:proofErr w:type="gramStart"/>
      <w:r w:rsidRPr="000D7ACD">
        <w:rPr>
          <w:sz w:val="28"/>
          <w:szCs w:val="28"/>
        </w:rPr>
        <w:t xml:space="preserve">Законом </w:t>
      </w:r>
      <w:r w:rsidR="006B6044" w:rsidRPr="000D7ACD">
        <w:rPr>
          <w:sz w:val="28"/>
          <w:szCs w:val="28"/>
        </w:rPr>
        <w:t>Чувашской Республики от 3 декабря 2019 г. № 83 «О республиканском бюджете Чувашской Республики на 2020 год и на плановый период 2021 и 2022 годов» на ежемесячную</w:t>
      </w:r>
      <w:r w:rsidR="006B6044" w:rsidRPr="007F2AC2">
        <w:rPr>
          <w:rFonts w:eastAsia="Calibri"/>
          <w:sz w:val="28"/>
          <w:szCs w:val="28"/>
          <w:lang w:eastAsia="ru-RU"/>
        </w:rPr>
        <w:t xml:space="preserve"> денежную в</w:t>
      </w:r>
      <w:r w:rsidR="006B6044" w:rsidRPr="003C60B0">
        <w:rPr>
          <w:rFonts w:eastAsia="Calibri"/>
          <w:sz w:val="28"/>
          <w:szCs w:val="28"/>
          <w:lang w:eastAsia="ru-RU"/>
        </w:rPr>
        <w:t>ыплат</w:t>
      </w:r>
      <w:r w:rsidR="006B6044">
        <w:rPr>
          <w:rFonts w:eastAsia="Calibri"/>
          <w:sz w:val="28"/>
          <w:szCs w:val="28"/>
          <w:lang w:eastAsia="ru-RU"/>
        </w:rPr>
        <w:t>у</w:t>
      </w:r>
      <w:r w:rsidR="006B6044" w:rsidRPr="003C60B0">
        <w:rPr>
          <w:rFonts w:eastAsia="Calibri"/>
          <w:sz w:val="28"/>
          <w:szCs w:val="28"/>
          <w:lang w:eastAsia="ru-RU"/>
        </w:rPr>
        <w:t xml:space="preserve"> </w:t>
      </w:r>
      <w:r w:rsidR="007F2AC2">
        <w:rPr>
          <w:rFonts w:eastAsia="Calibri"/>
          <w:sz w:val="28"/>
          <w:szCs w:val="28"/>
          <w:lang w:eastAsia="ru-RU"/>
        </w:rPr>
        <w:t xml:space="preserve">на 2020 год </w:t>
      </w:r>
      <w:r w:rsidR="006B6044" w:rsidRPr="007F2AC2">
        <w:rPr>
          <w:rFonts w:eastAsia="Calibri"/>
          <w:sz w:val="28"/>
          <w:szCs w:val="28"/>
          <w:lang w:eastAsia="ru-RU"/>
        </w:rPr>
        <w:t>предусмотрено 1610,1 млн. рублей</w:t>
      </w:r>
      <w:r w:rsidR="00712E9D">
        <w:rPr>
          <w:rFonts w:eastAsia="Calibri"/>
          <w:sz w:val="28"/>
          <w:szCs w:val="28"/>
          <w:lang w:eastAsia="ru-RU"/>
        </w:rPr>
        <w:t xml:space="preserve">, </w:t>
      </w:r>
      <w:r w:rsidR="00712E9D" w:rsidRPr="00712E9D">
        <w:rPr>
          <w:rFonts w:eastAsia="Calibri"/>
          <w:sz w:val="28"/>
          <w:szCs w:val="28"/>
          <w:lang w:eastAsia="ru-RU"/>
        </w:rPr>
        <w:t xml:space="preserve">в том числе </w:t>
      </w:r>
      <w:r w:rsidR="00712E9D" w:rsidRPr="00712E9D">
        <w:rPr>
          <w:rFonts w:eastAsia="Calibri"/>
          <w:sz w:val="28"/>
          <w:szCs w:val="28"/>
          <w:lang w:eastAsia="ru-RU"/>
        </w:rPr>
        <w:br/>
        <w:t>1594,0 млн. рублей – за счет средств федерального бюджета, 16,1 млн. рублей – за счет средств республиканского бюджета Чувашской Республики</w:t>
      </w:r>
      <w:r w:rsidR="006B6044" w:rsidRPr="007F2AC2">
        <w:rPr>
          <w:rFonts w:eastAsia="Calibri"/>
          <w:sz w:val="28"/>
          <w:szCs w:val="28"/>
          <w:lang w:eastAsia="ru-RU"/>
        </w:rPr>
        <w:t>.</w:t>
      </w:r>
      <w:proofErr w:type="gramEnd"/>
      <w:r w:rsidR="006B6044" w:rsidRPr="007F2AC2">
        <w:rPr>
          <w:rFonts w:eastAsia="Calibri"/>
          <w:sz w:val="28"/>
          <w:szCs w:val="28"/>
          <w:lang w:eastAsia="ru-RU"/>
        </w:rPr>
        <w:t xml:space="preserve"> </w:t>
      </w:r>
      <w:r w:rsidR="007F2AC2">
        <w:rPr>
          <w:rFonts w:eastAsia="Calibri"/>
          <w:sz w:val="28"/>
          <w:szCs w:val="28"/>
          <w:lang w:eastAsia="ru-RU"/>
        </w:rPr>
        <w:t>П</w:t>
      </w:r>
      <w:r w:rsidR="007F2AC2" w:rsidRPr="007F2AC2">
        <w:rPr>
          <w:rFonts w:eastAsia="Calibri"/>
          <w:sz w:val="28"/>
          <w:szCs w:val="28"/>
          <w:lang w:eastAsia="ru-RU"/>
        </w:rPr>
        <w:t xml:space="preserve">ринятие проекта </w:t>
      </w:r>
      <w:r w:rsidR="00D83DDE">
        <w:rPr>
          <w:rFonts w:eastAsia="Calibri"/>
          <w:sz w:val="28"/>
          <w:szCs w:val="28"/>
          <w:lang w:eastAsia="ru-RU"/>
        </w:rPr>
        <w:t>указа</w:t>
      </w:r>
      <w:r w:rsidR="007F2AC2">
        <w:rPr>
          <w:rFonts w:eastAsia="Calibri"/>
          <w:sz w:val="28"/>
          <w:szCs w:val="28"/>
          <w:lang w:eastAsia="ru-RU"/>
        </w:rPr>
        <w:t xml:space="preserve"> не потребует выделения д</w:t>
      </w:r>
      <w:r w:rsidR="006B6044" w:rsidRPr="007F2AC2">
        <w:rPr>
          <w:rFonts w:eastAsia="Calibri"/>
          <w:sz w:val="28"/>
          <w:szCs w:val="28"/>
          <w:lang w:eastAsia="ru-RU"/>
        </w:rPr>
        <w:t>ополнительных средств республиканского бюджета Чувашской Республики.</w:t>
      </w:r>
    </w:p>
    <w:p w:rsidR="008D1F2B" w:rsidRPr="007F2AC2" w:rsidRDefault="006B6044" w:rsidP="007F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8D1F2B"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оект </w:t>
      </w:r>
      <w:r w:rsidR="00D83DDE">
        <w:rPr>
          <w:rFonts w:ascii="Times New Roman" w:eastAsia="Calibri" w:hAnsi="Times New Roman" w:cs="Times New Roman"/>
          <w:sz w:val="28"/>
          <w:szCs w:val="28"/>
          <w:lang w:eastAsia="ru-RU"/>
        </w:rPr>
        <w:t>указа</w:t>
      </w:r>
      <w:r w:rsidR="008D1F2B"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требует проведения оценки регулирующего воздействия в соответствии с постановлением Кабинета Министров </w:t>
      </w:r>
      <w:r w:rsidR="008D1F2B"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="008D1F2B"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установленную ответственность за нарушение нормативных правовых актов Чувашской Республики, затрагивающих вопросы осуществления </w:t>
      </w:r>
      <w:proofErr w:type="spellStart"/>
      <w:proofErr w:type="gramStart"/>
      <w:r w:rsidR="008D1F2B"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предпри-нимательской</w:t>
      </w:r>
      <w:proofErr w:type="spellEnd"/>
      <w:proofErr w:type="gramEnd"/>
      <w:r w:rsidR="008D1F2B" w:rsidRPr="007F2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D1F2B" w:rsidRPr="00D82728" w:rsidRDefault="008D1F2B" w:rsidP="00E55067">
      <w:pPr>
        <w:pStyle w:val="ConsPlusNormal"/>
        <w:ind w:firstLine="709"/>
        <w:jc w:val="both"/>
        <w:rPr>
          <w:sz w:val="28"/>
          <w:szCs w:val="28"/>
        </w:rPr>
      </w:pPr>
    </w:p>
    <w:p w:rsidR="00E55067" w:rsidRDefault="00E55067" w:rsidP="00E55067">
      <w:pPr>
        <w:pStyle w:val="ConsPlusNormal"/>
        <w:ind w:firstLine="709"/>
        <w:jc w:val="both"/>
        <w:rPr>
          <w:sz w:val="28"/>
          <w:szCs w:val="28"/>
        </w:rPr>
      </w:pPr>
    </w:p>
    <w:p w:rsidR="00712E9D" w:rsidRDefault="00712E9D" w:rsidP="00E55067">
      <w:pPr>
        <w:pStyle w:val="ConsPlusNormal"/>
        <w:ind w:firstLine="709"/>
        <w:jc w:val="both"/>
        <w:rPr>
          <w:sz w:val="28"/>
          <w:szCs w:val="28"/>
        </w:rPr>
      </w:pPr>
    </w:p>
    <w:p w:rsidR="00E55067" w:rsidRPr="00D82728" w:rsidRDefault="007F2AC2" w:rsidP="00E5506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55067" w:rsidRPr="00D82728">
        <w:rPr>
          <w:sz w:val="28"/>
          <w:szCs w:val="28"/>
        </w:rPr>
        <w:t xml:space="preserve">инистр труда и социальной </w:t>
      </w:r>
    </w:p>
    <w:p w:rsidR="002814A5" w:rsidRPr="000665AE" w:rsidRDefault="00E55067" w:rsidP="00BD0731">
      <w:pPr>
        <w:pStyle w:val="ConsPlusNormal"/>
        <w:jc w:val="both"/>
        <w:rPr>
          <w:sz w:val="28"/>
        </w:rPr>
      </w:pPr>
      <w:r w:rsidRPr="00D82728">
        <w:rPr>
          <w:sz w:val="28"/>
          <w:szCs w:val="28"/>
        </w:rPr>
        <w:t>защиты Чувашской Республики</w:t>
      </w:r>
      <w:r w:rsidRPr="00D82728">
        <w:rPr>
          <w:sz w:val="28"/>
          <w:szCs w:val="28"/>
        </w:rPr>
        <w:tab/>
      </w:r>
      <w:r w:rsidRPr="00D82728">
        <w:rPr>
          <w:sz w:val="28"/>
          <w:szCs w:val="28"/>
        </w:rPr>
        <w:tab/>
      </w:r>
      <w:r w:rsidRPr="00D82728">
        <w:rPr>
          <w:sz w:val="28"/>
          <w:szCs w:val="28"/>
        </w:rPr>
        <w:tab/>
      </w:r>
      <w:r w:rsidRPr="00D82728">
        <w:rPr>
          <w:sz w:val="28"/>
          <w:szCs w:val="28"/>
        </w:rPr>
        <w:tab/>
      </w:r>
      <w:r w:rsidRPr="00D82728">
        <w:rPr>
          <w:sz w:val="28"/>
          <w:szCs w:val="28"/>
        </w:rPr>
        <w:tab/>
        <w:t xml:space="preserve">  А.Г. Елизарова</w:t>
      </w:r>
    </w:p>
    <w:sectPr w:rsidR="002814A5" w:rsidRPr="000665AE" w:rsidSect="00712E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2594F"/>
    <w:rsid w:val="000657F8"/>
    <w:rsid w:val="000665AE"/>
    <w:rsid w:val="000B3C64"/>
    <w:rsid w:val="000B7D01"/>
    <w:rsid w:val="000D7ACD"/>
    <w:rsid w:val="000F0F66"/>
    <w:rsid w:val="0011792E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814A5"/>
    <w:rsid w:val="00286916"/>
    <w:rsid w:val="002958C7"/>
    <w:rsid w:val="002C236E"/>
    <w:rsid w:val="00304BF2"/>
    <w:rsid w:val="003207C9"/>
    <w:rsid w:val="00323029"/>
    <w:rsid w:val="003312CC"/>
    <w:rsid w:val="0035219D"/>
    <w:rsid w:val="00376BF9"/>
    <w:rsid w:val="00387749"/>
    <w:rsid w:val="003B66AF"/>
    <w:rsid w:val="003E3789"/>
    <w:rsid w:val="004409FB"/>
    <w:rsid w:val="0045598E"/>
    <w:rsid w:val="00472244"/>
    <w:rsid w:val="004765C9"/>
    <w:rsid w:val="004B17EB"/>
    <w:rsid w:val="004C6EC3"/>
    <w:rsid w:val="005E4E5A"/>
    <w:rsid w:val="005F20AB"/>
    <w:rsid w:val="005F5204"/>
    <w:rsid w:val="0061487E"/>
    <w:rsid w:val="006179DD"/>
    <w:rsid w:val="00624F8E"/>
    <w:rsid w:val="00625886"/>
    <w:rsid w:val="00634632"/>
    <w:rsid w:val="00635770"/>
    <w:rsid w:val="00653B79"/>
    <w:rsid w:val="006679E3"/>
    <w:rsid w:val="006835BD"/>
    <w:rsid w:val="006A050B"/>
    <w:rsid w:val="006B6044"/>
    <w:rsid w:val="00704C81"/>
    <w:rsid w:val="00712E9D"/>
    <w:rsid w:val="00713A4C"/>
    <w:rsid w:val="0075687A"/>
    <w:rsid w:val="007646F7"/>
    <w:rsid w:val="00766E7F"/>
    <w:rsid w:val="007813C0"/>
    <w:rsid w:val="00787984"/>
    <w:rsid w:val="00792BC0"/>
    <w:rsid w:val="007A0557"/>
    <w:rsid w:val="007D1E13"/>
    <w:rsid w:val="007F2AC2"/>
    <w:rsid w:val="0082617C"/>
    <w:rsid w:val="00896949"/>
    <w:rsid w:val="008A50AB"/>
    <w:rsid w:val="008D1F2B"/>
    <w:rsid w:val="009339C6"/>
    <w:rsid w:val="00934E8E"/>
    <w:rsid w:val="009435FA"/>
    <w:rsid w:val="00953350"/>
    <w:rsid w:val="009546CF"/>
    <w:rsid w:val="00954A20"/>
    <w:rsid w:val="00980A1A"/>
    <w:rsid w:val="00984F87"/>
    <w:rsid w:val="009B4AFE"/>
    <w:rsid w:val="009B7F24"/>
    <w:rsid w:val="009C6DC0"/>
    <w:rsid w:val="00A25936"/>
    <w:rsid w:val="00A374E2"/>
    <w:rsid w:val="00A816A7"/>
    <w:rsid w:val="00A85858"/>
    <w:rsid w:val="00AB3621"/>
    <w:rsid w:val="00AD0527"/>
    <w:rsid w:val="00AD16D1"/>
    <w:rsid w:val="00AD3CDB"/>
    <w:rsid w:val="00B02342"/>
    <w:rsid w:val="00B0524D"/>
    <w:rsid w:val="00B568A6"/>
    <w:rsid w:val="00BB1ED6"/>
    <w:rsid w:val="00BD0731"/>
    <w:rsid w:val="00BE5523"/>
    <w:rsid w:val="00C05F3A"/>
    <w:rsid w:val="00C1168F"/>
    <w:rsid w:val="00C20589"/>
    <w:rsid w:val="00C327FB"/>
    <w:rsid w:val="00C35CC8"/>
    <w:rsid w:val="00C65641"/>
    <w:rsid w:val="00C75AC7"/>
    <w:rsid w:val="00C93A0E"/>
    <w:rsid w:val="00C9696C"/>
    <w:rsid w:val="00CA065F"/>
    <w:rsid w:val="00CA79CA"/>
    <w:rsid w:val="00CB666D"/>
    <w:rsid w:val="00CC2A7E"/>
    <w:rsid w:val="00CF08DC"/>
    <w:rsid w:val="00CF0C64"/>
    <w:rsid w:val="00D16505"/>
    <w:rsid w:val="00D42D34"/>
    <w:rsid w:val="00D55C50"/>
    <w:rsid w:val="00D82728"/>
    <w:rsid w:val="00D83DDE"/>
    <w:rsid w:val="00D9641B"/>
    <w:rsid w:val="00DB6FF8"/>
    <w:rsid w:val="00DC069F"/>
    <w:rsid w:val="00DE5643"/>
    <w:rsid w:val="00E071E0"/>
    <w:rsid w:val="00E27FE0"/>
    <w:rsid w:val="00E55067"/>
    <w:rsid w:val="00E83C8B"/>
    <w:rsid w:val="00EB2E6F"/>
    <w:rsid w:val="00EC309F"/>
    <w:rsid w:val="00EE3102"/>
    <w:rsid w:val="00EE5B2C"/>
    <w:rsid w:val="00F1439C"/>
    <w:rsid w:val="00F20665"/>
    <w:rsid w:val="00F412C8"/>
    <w:rsid w:val="00F41E66"/>
    <w:rsid w:val="00F70A82"/>
    <w:rsid w:val="00F7435E"/>
    <w:rsid w:val="00F7519A"/>
    <w:rsid w:val="00F821EC"/>
    <w:rsid w:val="00F9122C"/>
    <w:rsid w:val="00F943EF"/>
    <w:rsid w:val="00FE09B0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4</cp:revision>
  <cp:lastPrinted>2020-04-06T16:14:00Z</cp:lastPrinted>
  <dcterms:created xsi:type="dcterms:W3CDTF">2020-04-07T12:53:00Z</dcterms:created>
  <dcterms:modified xsi:type="dcterms:W3CDTF">2020-04-08T15:13:00Z</dcterms:modified>
</cp:coreProperties>
</file>